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30DFF3EC" w:rsidR="006C7C40" w:rsidRPr="005A3497" w:rsidRDefault="006C7C40" w:rsidP="008A364A">
      <w:pPr>
        <w:spacing w:before="120" w:after="120"/>
        <w:rPr>
          <w:sz w:val="18"/>
          <w:szCs w:val="18"/>
        </w:rPr>
      </w:pPr>
      <w:r w:rsidRPr="005A3497">
        <w:rPr>
          <w:rFonts w:ascii="Tahoma" w:hAnsi="Tahoma" w:cs="Tahoma"/>
          <w:sz w:val="18"/>
          <w:szCs w:val="18"/>
        </w:rPr>
        <w:t>(Solo per il Programma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709C9DF" w:rsidR="008A364A" w:rsidRPr="003E0DEB" w:rsidRDefault="008A364A" w:rsidP="003E0DEB">
            <w:pPr>
              <w:pStyle w:val="Heading1"/>
              <w:tabs>
                <w:tab w:val="left" w:pos="720"/>
              </w:tabs>
              <w:spacing w:before="120" w:after="120"/>
              <w:ind w:left="357" w:hanging="357"/>
              <w:rPr>
                <w:rFonts w:ascii="Tahoma" w:hAnsi="Tahoma" w:cs="Tahoma"/>
                <w:sz w:val="24"/>
                <w:szCs w:val="24"/>
              </w:rPr>
            </w:pPr>
            <w:r w:rsidRPr="003E0DEB">
              <w:rPr>
                <w:rFonts w:ascii="Tahoma" w:hAnsi="Tahoma" w:cs="Tahoma"/>
                <w:sz w:val="24"/>
                <w:szCs w:val="24"/>
              </w:rPr>
              <w:t xml:space="preserve">Servizi Desktop Remoto di Microsoft </w:t>
            </w:r>
            <w:r w:rsidRPr="003E0DEB">
              <w:rPr>
                <w:rFonts w:ascii="Tahoma" w:eastAsia="SimSun" w:hAnsi="Tahoma" w:cs="Tahoma"/>
                <w:bCs/>
                <w:sz w:val="24"/>
                <w:szCs w:val="24"/>
              </w:rPr>
              <w:t>Windows Server</w:t>
            </w:r>
            <w:r w:rsidR="003E0DEB" w:rsidRPr="009704C8">
              <w:rPr>
                <w:rStyle w:val="FootnoteReference"/>
                <w:rFonts w:ascii="Tahoma" w:eastAsia="SimSun" w:hAnsi="Tahoma" w:cs="Tahoma"/>
                <w:color w:val="FFFFFF"/>
                <w:sz w:val="24"/>
                <w:szCs w:val="24"/>
              </w:rPr>
              <w:footnoteReference w:id="1"/>
            </w:r>
            <w:r w:rsidRPr="003E0DEB">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7EFEEBF0"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bookmarkStart w:id="0" w:name="_GoBack"/>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bookmarkEnd w:id="0"/>
            <w:r w:rsidRPr="003E0DEB">
              <w:rPr>
                <w:sz w:val="24"/>
                <w:szCs w:val="24"/>
              </w:rPr>
              <w:fldChar w:fldCharType="end"/>
            </w:r>
            <w:r w:rsidR="003E0DEB" w:rsidRPr="003E0DEB">
              <w:rPr>
                <w:rStyle w:val="FootnoteReference"/>
                <w:rFonts w:cs="Tahoma"/>
                <w:sz w:val="24"/>
                <w:szCs w:val="24"/>
              </w:rPr>
              <w:footnoteReference w:id="2"/>
            </w:r>
          </w:p>
          <w:p w14:paraId="0A744E22" w14:textId="604FFDB6"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(Utente)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3"/>
            </w:r>
          </w:p>
          <w:p w14:paraId="0A744E23" w14:textId="43E95642"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4"/>
            </w:r>
          </w:p>
          <w:p w14:paraId="0A744E25" w14:textId="64C12BFF" w:rsidR="008A364A" w:rsidRPr="008A364A" w:rsidRDefault="008A364A" w:rsidP="003E0DEB">
            <w:pPr>
              <w:pStyle w:val="LicenseNumberChar"/>
              <w:spacing w:before="120" w:after="120"/>
              <w:rPr>
                <w:lang w:val="fr-FR"/>
              </w:rPr>
            </w:pPr>
            <w:r w:rsidRPr="003E0DEB">
              <w:rPr>
                <w:sz w:val="24"/>
                <w:szCs w:val="24"/>
              </w:rPr>
              <w:t xml:space="preserve">Licenze CAL Servizi Desktop Remoto (Utente)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5"/>
            </w: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CONTRATTO DI LICENZA CON L’UTENTE FINALE</w:t>
            </w:r>
          </w:p>
        </w:tc>
      </w:tr>
    </w:tbl>
    <w:p w14:paraId="0A744E29" w14:textId="54319B75" w:rsidR="006C7C40" w:rsidRPr="005A3497" w:rsidRDefault="006C7C40" w:rsidP="008A364A">
      <w:pPr>
        <w:spacing w:before="120" w:after="120"/>
        <w:rPr>
          <w:rFonts w:ascii="Tahoma" w:hAnsi="Tahoma" w:cs="Tahoma"/>
          <w:sz w:val="20"/>
          <w:szCs w:val="20"/>
        </w:rPr>
      </w:pPr>
      <w:r w:rsidRPr="005A3497">
        <w:rPr>
          <w:rFonts w:ascii="Tahoma" w:hAnsi="Tahoma" w:cs="Tahoma"/>
          <w:sz w:val="20"/>
          <w:szCs w:val="20"/>
        </w:rPr>
        <w:t>La presente Licenza CAL per Servizi Desktop Remoto (“CAL per RDS ”) è un contratto stipulato tra il licenziatario e il licenziante dell’applicazione software o della famiglia di applicazioni presso cui il licenziatario ha acquistato il software Microsoft (</w:t>
      </w:r>
      <w:r w:rsidR="00BB05AA" w:rsidRPr="005A3497">
        <w:rPr>
          <w:rFonts w:ascii="Tahoma" w:hAnsi="Tahoma" w:cs="Tahoma"/>
          <w:sz w:val="20"/>
          <w:szCs w:val="20"/>
        </w:rPr>
        <w:t xml:space="preserve">“Licenziante”). </w:t>
      </w:r>
      <w:r w:rsidRPr="005A3497">
        <w:rPr>
          <w:rFonts w:ascii="Tahoma" w:eastAsia="SimSun" w:hAnsi="Tahoma" w:cs="Tahoma"/>
          <w:sz w:val="20"/>
          <w:szCs w:val="20"/>
        </w:rPr>
        <w:t xml:space="preserve">Microsoft Corporation o una delle sue consociate (collettivamente “Microsoft”) ha concesso in licenza il software al Licenziante. </w:t>
      </w:r>
      <w:r w:rsidRPr="005A3497">
        <w:rPr>
          <w:rFonts w:ascii="Tahoma" w:hAnsi="Tahoma" w:cs="Tahoma"/>
          <w:sz w:val="20"/>
          <w:szCs w:val="20"/>
        </w:rPr>
        <w:t>La CAL per RDS si applica ai Servizi Desktop Remoto di Microsoft Windows Server 2016 (il “Software”). Qualora il licenziatario si attenga alle presenti condizioni, disporrà di alcuni diritti per il numero di utenti o dispositivi identificati sopra.</w:t>
      </w:r>
    </w:p>
    <w:p w14:paraId="0A744E2A" w14:textId="460BF7F5" w:rsidR="006C7C40" w:rsidRPr="005A3497" w:rsidRDefault="006C7C40" w:rsidP="008A364A">
      <w:pPr>
        <w:pStyle w:val="Preamble"/>
        <w:rPr>
          <w:sz w:val="20"/>
          <w:szCs w:val="20"/>
        </w:rPr>
      </w:pPr>
      <w:r w:rsidRPr="005A3497">
        <w:rPr>
          <w:sz w:val="20"/>
          <w:szCs w:val="20"/>
        </w:rPr>
        <w:t>Utilizzando il Software, il licenziatario accetta le presenti condizioni. Il licenziatario deve leggerle con attenzione.</w:t>
      </w:r>
      <w:r w:rsidRPr="005A3497">
        <w:rPr>
          <w:b w:val="0"/>
          <w:sz w:val="20"/>
          <w:szCs w:val="20"/>
        </w:rPr>
        <w:t xml:space="preserve"> </w:t>
      </w:r>
      <w:r w:rsidRPr="005A3497">
        <w:rPr>
          <w:sz w:val="20"/>
          <w:szCs w:val="20"/>
        </w:rPr>
        <w:t>Qualora il licenziatario non le accetti, non dovrà utilizzare il Software e dovrà restituirlo prontamente al luogo di acquisto per ottenere il rimborso del prezzo.</w:t>
      </w:r>
    </w:p>
    <w:p w14:paraId="0A744E2B" w14:textId="72B210AB" w:rsidR="006C6821" w:rsidRPr="005A3497" w:rsidRDefault="006C6821" w:rsidP="008A364A">
      <w:pPr>
        <w:pStyle w:val="Preamble"/>
        <w:rPr>
          <w:b w:val="0"/>
          <w:bCs w:val="0"/>
          <w:sz w:val="20"/>
          <w:szCs w:val="20"/>
        </w:rPr>
      </w:pPr>
      <w:r w:rsidRPr="005A3497">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0A744E2C" w14:textId="25F778B3" w:rsidR="00257C51" w:rsidRPr="005A3497" w:rsidRDefault="006C7C40" w:rsidP="008A364A">
      <w:pPr>
        <w:pBdr>
          <w:top w:val="single" w:sz="4" w:space="1" w:color="auto"/>
        </w:pBdr>
        <w:spacing w:before="120" w:after="120"/>
        <w:rPr>
          <w:rFonts w:ascii="Tahoma" w:hAnsi="Tahoma" w:cs="Tahoma"/>
          <w:sz w:val="20"/>
          <w:szCs w:val="20"/>
        </w:rPr>
      </w:pPr>
      <w:r w:rsidRPr="005A3497">
        <w:rPr>
          <w:rFonts w:ascii="Tahoma" w:hAnsi="Tahoma" w:cs="Tahoma"/>
          <w:b/>
          <w:caps/>
          <w:color w:val="000000"/>
          <w:sz w:val="20"/>
          <w:szCs w:val="20"/>
        </w:rPr>
        <w:t>Condizioni per l’Utilizzo</w:t>
      </w:r>
      <w:r w:rsidRPr="005A3497">
        <w:rPr>
          <w:rFonts w:ascii="Tahoma" w:hAnsi="Tahoma" w:cs="Tahoma"/>
          <w:b/>
          <w:bCs/>
          <w:color w:val="000000"/>
          <w:sz w:val="20"/>
          <w:szCs w:val="20"/>
        </w:rPr>
        <w:t>.</w:t>
      </w:r>
      <w:r w:rsidRPr="005A3497">
        <w:rPr>
          <w:rFonts w:ascii="Tahoma" w:hAnsi="Tahoma" w:cs="Tahoma"/>
          <w:color w:val="000000"/>
          <w:sz w:val="20"/>
          <w:szCs w:val="20"/>
        </w:rPr>
        <w:t xml:space="preserve"> La presente CAL per RDS fornisce i diritti per accedere alla funzionalità Servizi Desktop Remoto di Windows Server 2016 su Windows Server 2016 (“Software Server”). Il licenziatario dovrà acquistare una CAL per RDS per ogni utente o dispositivo che </w:t>
      </w:r>
      <w:r w:rsidRPr="005A3497">
        <w:rPr>
          <w:rFonts w:ascii="Tahoma" w:hAnsi="Tahoma" w:cs="Tahoma"/>
          <w:sz w:val="20"/>
          <w:szCs w:val="20"/>
        </w:rPr>
        <w:t>(i) accede direttamente o indirettamente alla funzionalità Servizi Desktop Remoto, (ii) accede direttamente o indirettamente al Software Server per ospitare un’interfaccia utente grafica mediante la funzionalità Servizi Desktop Remoto di Windows Server 2016 o altra tecnologia oppure (iii) accede alla funzionalità Multipoint Services.</w:t>
      </w:r>
    </w:p>
    <w:p w14:paraId="0A744E2D" w14:textId="27495449" w:rsidR="00A13BD7" w:rsidRPr="005A3497" w:rsidRDefault="00976345" w:rsidP="008A364A">
      <w:pPr>
        <w:spacing w:before="120" w:after="120"/>
        <w:rPr>
          <w:rFonts w:ascii="Tahoma" w:hAnsi="Tahoma" w:cs="Tahoma"/>
          <w:sz w:val="20"/>
          <w:szCs w:val="20"/>
        </w:rPr>
      </w:pPr>
      <w:r w:rsidRPr="005A3497">
        <w:rPr>
          <w:rFonts w:ascii="Tahoma" w:hAnsi="Tahoma" w:cs="Tahoma"/>
          <w:sz w:val="20"/>
          <w:szCs w:val="20"/>
        </w:rPr>
        <w:t>Il licenziatario potrà cedere una CAL per Servizi Desktop Remoto di Windows Server 2016 a qualsiasi dispositivo o utente che accede direttamente o indirettamente alle istanze di Application Virtualizat</w:t>
      </w:r>
      <w:r w:rsidR="005A3497">
        <w:rPr>
          <w:rFonts w:ascii="Tahoma" w:hAnsi="Tahoma" w:cs="Tahoma"/>
          <w:sz w:val="20"/>
          <w:szCs w:val="20"/>
        </w:rPr>
        <w:t>ion per Servizi Desktop Remoto.</w:t>
      </w:r>
    </w:p>
    <w:p w14:paraId="0A744E2E" w14:textId="092481B3"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TIPI DI CAL PER RDS</w:t>
      </w:r>
      <w:r w:rsidRPr="005A3497">
        <w:rPr>
          <w:rFonts w:ascii="Tahoma" w:hAnsi="Tahoma" w:cs="Tahoma"/>
          <w:b/>
          <w:sz w:val="20"/>
          <w:szCs w:val="20"/>
        </w:rPr>
        <w:t>.</w:t>
      </w:r>
      <w:r w:rsidRPr="005A3497">
        <w:rPr>
          <w:rFonts w:ascii="Tahoma" w:hAnsi="Tahoma" w:cs="Tahoma"/>
          <w:sz w:val="20"/>
          <w:szCs w:val="20"/>
        </w:rPr>
        <w:t xml:space="preserve"> Esistono due tipi di CAL per RDS: una per dispositivi e una per utenti. Ogni CAL per RDS per dispositivo consente a un dispositivo, utilizzato da un utente, di accedere al Software Server sui server con licenza. Ogni CAL utente per RDS consente a un utente, che utilizza un dispositivo, di accedere al Software Server sui server con licenza. Il licenziatario potrà utilizzare una forma intermedia tra CAL per RDS per dispositivo e user CAL per RDS.</w:t>
      </w:r>
    </w:p>
    <w:p w14:paraId="0A744E2F" w14:textId="77777777" w:rsidR="006C6821" w:rsidRPr="005A3497" w:rsidRDefault="001A03B1" w:rsidP="001A03B1">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RISERVA DI DIRITTI.</w:t>
      </w:r>
      <w:r w:rsidRPr="005A3497">
        <w:rPr>
          <w:rFonts w:ascii="Tahoma" w:hAnsi="Tahoma" w:cs="Tahoma"/>
          <w:sz w:val="20"/>
          <w:szCs w:val="20"/>
        </w:rPr>
        <w:t xml:space="preserve"> Il Software non viene venduto, ma è concesso in licenza. La presente CAL per RDS concede al licenziatario solo i diritti di utilizzo del Software. Tutti i diritti non espressamente concessi sono riservati. Nel limite massimo consentito dalla legge applicabile, il licenziatario potrà utilizzare il Software esclusivamente nei modi espressamente concessi nella presente CAL per RDS. Nel far ciò, il licenziatario dovrà attenersi a qualsiasi limitazione tecnica presente nel Software che gli consenta di utilizzarlo solo in determinati </w:t>
      </w:r>
      <w:r w:rsidRPr="005A3497">
        <w:rPr>
          <w:rFonts w:ascii="Tahoma" w:hAnsi="Tahoma" w:cs="Tahoma"/>
          <w:sz w:val="20"/>
          <w:szCs w:val="20"/>
        </w:rPr>
        <w:lastRenderedPageBreak/>
        <w:t>modi. Nonostante qualsiasi altra condizione della presente CAL per RDS, la presente CAL non concede alcuna licenza di accesso o utilizzo di qualsiasi altra funzionalità contenuta nel Software Server.</w:t>
      </w:r>
    </w:p>
    <w:p w14:paraId="0A744E30" w14:textId="77777777"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Risoluzione</w:t>
      </w:r>
      <w:r w:rsidRPr="005A3497">
        <w:rPr>
          <w:rFonts w:ascii="Tahoma" w:hAnsi="Tahoma" w:cs="Tahoma"/>
          <w:b/>
          <w:bCs/>
          <w:sz w:val="20"/>
          <w:szCs w:val="20"/>
        </w:rPr>
        <w:t xml:space="preserve">. </w:t>
      </w:r>
      <w:r w:rsidRPr="005A3497">
        <w:rPr>
          <w:rFonts w:ascii="Tahoma" w:hAnsi="Tahoma" w:cs="Tahoma"/>
          <w:sz w:val="20"/>
          <w:szCs w:val="20"/>
        </w:rPr>
        <w:t>Senza per questo limitare altri diritti, il Licenziante e Microsoft potranno risolvere la presente CAL per RDS qualora il licenziatario non si attenga alle condizioni della medesima.</w:t>
      </w:r>
    </w:p>
    <w:p w14:paraId="0A744E31" w14:textId="77777777" w:rsidR="006C6821" w:rsidRPr="005A3497" w:rsidRDefault="006C7C40" w:rsidP="008A364A">
      <w:pPr>
        <w:numPr>
          <w:ilvl w:val="0"/>
          <w:numId w:val="17"/>
        </w:numPr>
        <w:tabs>
          <w:tab w:val="left" w:pos="360"/>
        </w:tabs>
        <w:spacing w:before="120" w:after="120"/>
        <w:ind w:left="360"/>
        <w:rPr>
          <w:rFonts w:ascii="Tahoma" w:hAnsi="Tahoma" w:cs="Tahoma"/>
          <w:spacing w:val="-2"/>
          <w:sz w:val="20"/>
          <w:szCs w:val="20"/>
        </w:rPr>
      </w:pPr>
      <w:r w:rsidRPr="005A3497">
        <w:rPr>
          <w:rFonts w:ascii="Tahoma" w:hAnsi="Tahoma" w:cs="Tahoma"/>
          <w:b/>
          <w:bCs/>
          <w:spacing w:val="-2"/>
          <w:sz w:val="20"/>
          <w:szCs w:val="20"/>
        </w:rPr>
        <w:t xml:space="preserve">CAMPIONE DIMOSTRATIVO. VIETATA LA VENDITA (“Not for Resale” o “NFR”). </w:t>
      </w:r>
      <w:r w:rsidRPr="005A3497">
        <w:rPr>
          <w:rFonts w:ascii="Tahoma" w:hAnsi="Tahoma" w:cs="Tahoma"/>
          <w:spacing w:val="-2"/>
          <w:sz w:val="20"/>
          <w:szCs w:val="20"/>
        </w:rPr>
        <w:t>Il licenziatario non potrà vendere CAL per RDS che rechino l’etichetta “Campione Dimostrativo. Vietata la vendita” (“Not for Resale” o “NFR”).</w:t>
      </w:r>
    </w:p>
    <w:p w14:paraId="0A744E32" w14:textId="6B18A0B6"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 xml:space="preserve">SOFTWARE “EDIZIONE EDUCATION” (“Academic Edition” o “AE”). </w:t>
      </w:r>
      <w:r w:rsidRPr="005A3497">
        <w:rPr>
          <w:rFonts w:ascii="Tahoma" w:hAnsi="Tahoma" w:cs="Tahoma"/>
          <w:sz w:val="20"/>
          <w:szCs w:val="20"/>
        </w:rPr>
        <w:t>Il licenziatario dovrà essere un “Utente Qualificato Education” per utilizzare le CAL per RDS recanti l’etichetta “Edizione Education” (“Academic Edition” o “AE”). Qualora il licenziatario desideri sapere se è un Utente Qualificato Education, potrà visitare la pagina Web (</w:t>
      </w:r>
      <w:hyperlink r:id="rId7" w:history="1">
        <w:r w:rsidRPr="00044FE1">
          <w:rPr>
            <w:rStyle w:val="Hyperlink"/>
            <w:rFonts w:ascii="Tahoma" w:hAnsi="Tahoma" w:cs="Tahoma"/>
            <w:sz w:val="20"/>
            <w:szCs w:val="20"/>
          </w:rPr>
          <w:t>aka.ms/academicedition</w:t>
        </w:r>
      </w:hyperlink>
      <w:r w:rsidRPr="005A3497">
        <w:rPr>
          <w:rFonts w:ascii="Tahoma" w:hAnsi="Tahoma" w:cs="Tahoma"/>
          <w:sz w:val="20"/>
          <w:szCs w:val="20"/>
        </w:rPr>
        <w:t>).</w:t>
      </w:r>
    </w:p>
    <w:p w14:paraId="143A7FF6" w14:textId="785230D2" w:rsidR="006F162B" w:rsidRPr="005A3497" w:rsidRDefault="006F162B"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RESTRIZIONI ALL’ESPORTAZIONE</w:t>
      </w:r>
      <w:r w:rsidRPr="005A3497">
        <w:rPr>
          <w:rFonts w:ascii="Tahoma" w:hAnsi="Tahoma" w:cs="Tahoma"/>
          <w:b/>
          <w:bCs/>
          <w:sz w:val="20"/>
          <w:szCs w:val="20"/>
        </w:rPr>
        <w:t xml:space="preserve">. </w:t>
      </w:r>
      <w:r w:rsidRPr="005A3497">
        <w:rPr>
          <w:rFonts w:ascii="Tahoma" w:hAnsi="Tahoma" w:cs="Tahoma"/>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 esportazioni. Tali leggi includono limitazioni circa le destinazioni, gli utenti finali e l’utilizzo finale. Per ulteriori informazioni, il licenziatario potrà visitare la pagina </w:t>
      </w:r>
      <w:hyperlink r:id="rId8" w:history="1">
        <w:r w:rsidRPr="005A3497">
          <w:rPr>
            <w:rStyle w:val="Hyperlink"/>
            <w:rFonts w:ascii="Tahoma" w:hAnsi="Tahoma" w:cs="Tahoma"/>
            <w:sz w:val="20"/>
            <w:szCs w:val="20"/>
          </w:rPr>
          <w:t>www.microsoft.com/exporting</w:t>
        </w:r>
      </w:hyperlink>
      <w:r w:rsidRPr="005A3497">
        <w:rPr>
          <w:rFonts w:ascii="Tahoma" w:hAnsi="Tahoma" w:cs="Tahoma"/>
          <w:sz w:val="20"/>
          <w:szCs w:val="20"/>
        </w:rPr>
        <w:t>.</w:t>
      </w:r>
    </w:p>
    <w:p w14:paraId="0A744E33" w14:textId="1CBD515F"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INTERO ACCORDO</w:t>
      </w:r>
      <w:r w:rsidRPr="005A3497">
        <w:rPr>
          <w:rFonts w:ascii="Tahoma" w:hAnsi="Tahoma" w:cs="Tahoma"/>
          <w:b/>
          <w:bCs/>
          <w:sz w:val="20"/>
          <w:szCs w:val="20"/>
        </w:rPr>
        <w:t xml:space="preserve">. </w:t>
      </w:r>
      <w:r w:rsidRPr="005A3497">
        <w:rPr>
          <w:rFonts w:ascii="Tahoma" w:hAnsi="Tahoma" w:cs="Tahoma"/>
          <w:sz w:val="20"/>
          <w:szCs w:val="20"/>
        </w:rPr>
        <w:t>La presente CAL per RDS costituisce l’intero accordo tra il licenziatario e il Licenziante in relazione alla CAL per RDS e all’utilizzo del Softw</w:t>
      </w:r>
      <w:r w:rsidR="005A3497" w:rsidRPr="005A3497">
        <w:rPr>
          <w:rFonts w:ascii="Tahoma" w:hAnsi="Tahoma" w:cs="Tahoma"/>
          <w:sz w:val="20"/>
          <w:szCs w:val="20"/>
        </w:rPr>
        <w:t>are da parte del licenziatario.</w:t>
      </w:r>
    </w:p>
    <w:p w14:paraId="321CA1AC" w14:textId="7643ED2E" w:rsidR="00A46F84" w:rsidRPr="005A3497" w:rsidRDefault="00A46F84"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EFFETTI GIURIDICI.</w:t>
      </w:r>
      <w:r w:rsidRPr="005A3497">
        <w:rPr>
          <w:rFonts w:ascii="Tahoma" w:hAnsi="Tahoma" w:cs="Tahoma"/>
          <w:bCs/>
          <w:sz w:val="20"/>
          <w:szCs w:val="20"/>
        </w:rPr>
        <w:t xml:space="preserve"> </w:t>
      </w:r>
      <w:r w:rsidRPr="005A3497">
        <w:rPr>
          <w:rFonts w:ascii="Tahoma" w:hAnsi="Tahoma" w:cs="Tahoma"/>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A744E34"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0A744E35"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A744E36"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0A744E39" w14:textId="2EFB5546" w:rsidR="006C7C40" w:rsidRPr="005A3497" w:rsidRDefault="006C7C40" w:rsidP="008A364A">
      <w:pPr>
        <w:pStyle w:val="MSNotice"/>
        <w:spacing w:after="120"/>
        <w:rPr>
          <w:sz w:val="20"/>
          <w:szCs w:val="20"/>
        </w:rPr>
      </w:pPr>
    </w:p>
    <w:sectPr w:rsidR="006C7C40" w:rsidRPr="005A3497" w:rsidSect="00435A10">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88233" w14:textId="77777777" w:rsidR="00496005" w:rsidRDefault="00496005">
      <w:r>
        <w:separator/>
      </w:r>
    </w:p>
  </w:endnote>
  <w:endnote w:type="continuationSeparator" w:id="0">
    <w:p w14:paraId="1EFB4078" w14:textId="77777777" w:rsidR="00496005" w:rsidRDefault="0049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60DBE" w14:textId="77777777" w:rsidR="00A34BC8" w:rsidRDefault="00A34B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3493D" w14:textId="00B065A0"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9704C8">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9704C8">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DEB42" w14:textId="727CBBF0"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9704C8">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9704C8">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06ACF" w14:textId="77777777" w:rsidR="00496005" w:rsidRDefault="00496005">
      <w:r>
        <w:separator/>
      </w:r>
    </w:p>
  </w:footnote>
  <w:footnote w:type="continuationSeparator" w:id="0">
    <w:p w14:paraId="39E4301A" w14:textId="77777777" w:rsidR="00496005" w:rsidRDefault="00496005">
      <w:r>
        <w:continuationSeparator/>
      </w:r>
    </w:p>
  </w:footnote>
  <w:footnote w:id="1">
    <w:p w14:paraId="01BA9206" w14:textId="7777777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w:t>
      </w:r>
      <w:r w:rsidRPr="00D65CD9">
        <w:rPr>
          <w:rFonts w:ascii="Tahoma" w:eastAsia="SimSun" w:hAnsi="Tahoma" w:cs="Tahoma"/>
          <w:b/>
          <w:bCs/>
          <w:sz w:val="16"/>
          <w:szCs w:val="16"/>
        </w:rPr>
        <w:t xml:space="preserve">LICENZIANTE: </w:t>
      </w:r>
      <w:r w:rsidRPr="00D65CD9">
        <w:rPr>
          <w:rFonts w:ascii="Tahoma" w:eastAsia="SimSun" w:hAnsi="Tahoma" w:cs="Tahoma"/>
          <w:bCs/>
          <w:sz w:val="16"/>
          <w:szCs w:val="16"/>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7122A7">
        <w:rPr>
          <w:rFonts w:ascii="Tahoma" w:eastAsia="SimSun" w:hAnsi="Tahoma" w:cs="Tahoma"/>
          <w:bCs/>
          <w:i/>
          <w:iCs/>
          <w:sz w:val="16"/>
          <w:szCs w:val="16"/>
        </w:rPr>
        <w:t>Tutti gli altri marchi appartengono ai rispettivi proprietari</w:t>
      </w:r>
      <w:r w:rsidRPr="00D65CD9">
        <w:rPr>
          <w:rFonts w:ascii="Tahoma" w:eastAsia="SimSun" w:hAnsi="Tahoma" w:cs="Tahoma"/>
          <w:bCs/>
          <w:sz w:val="16"/>
          <w:szCs w:val="16"/>
        </w:rPr>
        <w:t>”.</w:t>
      </w:r>
    </w:p>
  </w:footnote>
  <w:footnote w:id="2">
    <w:p w14:paraId="0773FF43" w14:textId="3FFA85A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LICENZIANTE: </w:t>
      </w:r>
      <w:r w:rsidRPr="00D65CD9">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D65CD9">
        <w:rPr>
          <w:rFonts w:ascii="Tahoma" w:hAnsi="Tahoma" w:cs="Tahoma"/>
          <w:sz w:val="16"/>
          <w:szCs w:val="16"/>
        </w:rPr>
        <w:t>(Dispositivo) che l’utente finale acquista ai sensi della presente CAL per RDS (Società).</w:t>
      </w:r>
    </w:p>
  </w:footnote>
  <w:footnote w:id="3">
    <w:p w14:paraId="7C86B8AE" w14:textId="0AE5F8A3" w:rsidR="003E0DEB" w:rsidRPr="00FC042B" w:rsidRDefault="003E0DEB" w:rsidP="003E0DEB">
      <w:pPr>
        <w:pStyle w:val="FootnoteText"/>
        <w:spacing w:before="120"/>
        <w:rPr>
          <w:rFonts w:ascii="Tahoma" w:hAnsi="Tahoma" w:cs="Tahoma"/>
          <w:sz w:val="16"/>
          <w:szCs w:val="16"/>
          <w:lang w:val="es-ES"/>
        </w:rPr>
      </w:pPr>
      <w:r w:rsidRPr="00FC042B">
        <w:rPr>
          <w:rStyle w:val="FootnoteReference"/>
          <w:rFonts w:ascii="Tahoma" w:hAnsi="Tahoma" w:cs="Tahoma"/>
          <w:b/>
          <w:bCs/>
          <w:sz w:val="16"/>
          <w:szCs w:val="16"/>
        </w:rPr>
        <w:footnoteRef/>
      </w:r>
      <w:r w:rsidRPr="00FC042B">
        <w:rPr>
          <w:rFonts w:ascii="Tahoma" w:hAnsi="Tahoma" w:cs="Tahoma"/>
          <w:b/>
          <w:bCs/>
          <w:sz w:val="16"/>
          <w:szCs w:val="16"/>
        </w:rPr>
        <w:t xml:space="preserve"> LICENZIANTE: </w:t>
      </w:r>
      <w:r w:rsidRPr="00FC042B">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C042B">
        <w:rPr>
          <w:rFonts w:ascii="Tahoma" w:hAnsi="Tahoma" w:cs="Tahoma"/>
          <w:sz w:val="16"/>
          <w:szCs w:val="16"/>
        </w:rPr>
        <w:t>(Utente) che l’utente finale acquista ai sensi della presente CAL per RDS (Società).</w:t>
      </w:r>
    </w:p>
  </w:footnote>
  <w:footnote w:id="4">
    <w:p w14:paraId="6E65E10B" w14:textId="7FAA750E" w:rsidR="003E0DEB" w:rsidRPr="00533FD7" w:rsidRDefault="003E0DEB" w:rsidP="003E0DEB">
      <w:pPr>
        <w:pStyle w:val="FootnoteText"/>
        <w:spacing w:before="120"/>
        <w:rPr>
          <w:rFonts w:ascii="Tahoma" w:hAnsi="Tahoma" w:cs="Tahoma"/>
          <w:sz w:val="16"/>
          <w:szCs w:val="16"/>
          <w:lang w:val="es-ES"/>
        </w:rPr>
      </w:pPr>
      <w:r w:rsidRPr="00533FD7">
        <w:rPr>
          <w:rStyle w:val="FootnoteReference"/>
          <w:rFonts w:ascii="Tahoma" w:hAnsi="Tahoma" w:cs="Tahoma"/>
          <w:b/>
          <w:bCs/>
          <w:sz w:val="16"/>
          <w:szCs w:val="16"/>
        </w:rPr>
        <w:footnoteRef/>
      </w:r>
      <w:r w:rsidRPr="00533FD7">
        <w:rPr>
          <w:rFonts w:ascii="Tahoma" w:hAnsi="Tahoma" w:cs="Tahoma"/>
          <w:b/>
          <w:bCs/>
          <w:sz w:val="16"/>
          <w:szCs w:val="16"/>
        </w:rPr>
        <w:t xml:space="preserve"> LICENZIANTE: </w:t>
      </w:r>
      <w:r w:rsidRPr="00533FD7">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533FD7">
        <w:rPr>
          <w:rFonts w:ascii="Tahoma" w:hAnsi="Tahoma" w:cs="Tahoma"/>
          <w:sz w:val="16"/>
          <w:szCs w:val="16"/>
        </w:rPr>
        <w:t>(Dispositivo) che l’utente finale acquista ai sensi della presente CAL per RDS (Education).</w:t>
      </w:r>
    </w:p>
  </w:footnote>
  <w:footnote w:id="5">
    <w:p w14:paraId="78F1967B" w14:textId="5992C9E5" w:rsidR="003E0DEB" w:rsidRPr="00F3614C" w:rsidRDefault="003E0DEB" w:rsidP="003E0DEB">
      <w:pPr>
        <w:pStyle w:val="FootnoteText"/>
        <w:spacing w:before="120"/>
        <w:rPr>
          <w:rFonts w:ascii="Tahoma" w:hAnsi="Tahoma" w:cs="Tahoma"/>
          <w:sz w:val="16"/>
          <w:szCs w:val="16"/>
          <w:lang w:val="es-ES"/>
        </w:rPr>
      </w:pPr>
      <w:r w:rsidRPr="00F3614C">
        <w:rPr>
          <w:rStyle w:val="FootnoteReference"/>
          <w:rFonts w:ascii="Tahoma" w:hAnsi="Tahoma" w:cs="Tahoma"/>
          <w:b/>
          <w:bCs/>
          <w:sz w:val="16"/>
          <w:szCs w:val="16"/>
        </w:rPr>
        <w:footnoteRef/>
      </w:r>
      <w:r w:rsidRPr="00F3614C">
        <w:rPr>
          <w:rFonts w:ascii="Tahoma" w:hAnsi="Tahoma" w:cs="Tahoma"/>
          <w:b/>
          <w:bCs/>
          <w:sz w:val="16"/>
          <w:szCs w:val="16"/>
        </w:rPr>
        <w:t xml:space="preserve"> LICENZIANTE: </w:t>
      </w:r>
      <w:r w:rsidRPr="00F3614C">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3614C">
        <w:rPr>
          <w:rFonts w:ascii="Tahoma" w:hAnsi="Tahoma" w:cs="Tahoma"/>
          <w:sz w:val="16"/>
          <w:szCs w:val="16"/>
        </w:rPr>
        <w:t>(Utente) che l’utente finale acquista ai sensi della presente CAL per RDS (Education).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9704C8">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F508A" w14:textId="77777777" w:rsidR="00A34BC8" w:rsidRDefault="00A34B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40399" w14:textId="77777777" w:rsidR="00A34BC8" w:rsidRDefault="00A34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023E4BC6"/>
    <w:lvl w:ilvl="0" w:tplc="78F60788">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RsTgRCOJkp3Q7wuH7jzc1Co/WZkvljt+THNZWzZdAAcFf7+nEzI58W16Vq4fZuvHcCcigEQ8QBb1maT/YKbZ+g==" w:salt="42VHr+LoHwcwWWZpp6t/a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636C"/>
    <w:rsid w:val="00007619"/>
    <w:rsid w:val="00011F7D"/>
    <w:rsid w:val="000208AD"/>
    <w:rsid w:val="00023A52"/>
    <w:rsid w:val="0002423B"/>
    <w:rsid w:val="00024852"/>
    <w:rsid w:val="00044FE1"/>
    <w:rsid w:val="000527E0"/>
    <w:rsid w:val="0005569C"/>
    <w:rsid w:val="0006370D"/>
    <w:rsid w:val="000642BC"/>
    <w:rsid w:val="000658E7"/>
    <w:rsid w:val="00067AE8"/>
    <w:rsid w:val="00080836"/>
    <w:rsid w:val="00081331"/>
    <w:rsid w:val="000815D1"/>
    <w:rsid w:val="0008362D"/>
    <w:rsid w:val="0008389F"/>
    <w:rsid w:val="00086705"/>
    <w:rsid w:val="00086835"/>
    <w:rsid w:val="0009082B"/>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21D7A"/>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0DEB"/>
    <w:rsid w:val="003E10AE"/>
    <w:rsid w:val="003E6FE2"/>
    <w:rsid w:val="003E739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6005"/>
    <w:rsid w:val="004A3D35"/>
    <w:rsid w:val="004C2BAF"/>
    <w:rsid w:val="004D1B31"/>
    <w:rsid w:val="004D4FF9"/>
    <w:rsid w:val="004D747D"/>
    <w:rsid w:val="004F0368"/>
    <w:rsid w:val="004F0D55"/>
    <w:rsid w:val="00502084"/>
    <w:rsid w:val="00507517"/>
    <w:rsid w:val="005076D6"/>
    <w:rsid w:val="00520A75"/>
    <w:rsid w:val="00524BC5"/>
    <w:rsid w:val="00533BBD"/>
    <w:rsid w:val="00533FD7"/>
    <w:rsid w:val="00547D10"/>
    <w:rsid w:val="00555B32"/>
    <w:rsid w:val="00556A75"/>
    <w:rsid w:val="00560EA0"/>
    <w:rsid w:val="00561D30"/>
    <w:rsid w:val="005722CA"/>
    <w:rsid w:val="00580152"/>
    <w:rsid w:val="00583232"/>
    <w:rsid w:val="00592E3A"/>
    <w:rsid w:val="00596342"/>
    <w:rsid w:val="00597B1F"/>
    <w:rsid w:val="005A0493"/>
    <w:rsid w:val="005A205A"/>
    <w:rsid w:val="005A3497"/>
    <w:rsid w:val="005B5C88"/>
    <w:rsid w:val="005B73D1"/>
    <w:rsid w:val="005B7DA2"/>
    <w:rsid w:val="005C48BE"/>
    <w:rsid w:val="005D4702"/>
    <w:rsid w:val="005D4E7A"/>
    <w:rsid w:val="005D5BBC"/>
    <w:rsid w:val="005E36D6"/>
    <w:rsid w:val="005E3883"/>
    <w:rsid w:val="005E7D23"/>
    <w:rsid w:val="005E7E2A"/>
    <w:rsid w:val="005F5CEB"/>
    <w:rsid w:val="00607311"/>
    <w:rsid w:val="0060777D"/>
    <w:rsid w:val="00612400"/>
    <w:rsid w:val="00614EE1"/>
    <w:rsid w:val="0061629B"/>
    <w:rsid w:val="00627344"/>
    <w:rsid w:val="00633BDD"/>
    <w:rsid w:val="00634CFA"/>
    <w:rsid w:val="006374FC"/>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2F58"/>
    <w:rsid w:val="006B52C5"/>
    <w:rsid w:val="006C0AFA"/>
    <w:rsid w:val="006C106E"/>
    <w:rsid w:val="006C6821"/>
    <w:rsid w:val="006C7C40"/>
    <w:rsid w:val="006E20CA"/>
    <w:rsid w:val="006F162B"/>
    <w:rsid w:val="006F3839"/>
    <w:rsid w:val="006F5070"/>
    <w:rsid w:val="00703730"/>
    <w:rsid w:val="00705F3C"/>
    <w:rsid w:val="007122A7"/>
    <w:rsid w:val="0071648D"/>
    <w:rsid w:val="007179E6"/>
    <w:rsid w:val="00720733"/>
    <w:rsid w:val="007209C3"/>
    <w:rsid w:val="0072254C"/>
    <w:rsid w:val="007241CA"/>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D2914"/>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04C8"/>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4992"/>
    <w:rsid w:val="009C7F33"/>
    <w:rsid w:val="009D3954"/>
    <w:rsid w:val="009D5198"/>
    <w:rsid w:val="009D5353"/>
    <w:rsid w:val="009D6095"/>
    <w:rsid w:val="009E0593"/>
    <w:rsid w:val="009E4B5A"/>
    <w:rsid w:val="009E5554"/>
    <w:rsid w:val="009E692B"/>
    <w:rsid w:val="00A00066"/>
    <w:rsid w:val="00A13BD7"/>
    <w:rsid w:val="00A1485D"/>
    <w:rsid w:val="00A34BC8"/>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57FE"/>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364C1"/>
    <w:rsid w:val="00B41D93"/>
    <w:rsid w:val="00B4663C"/>
    <w:rsid w:val="00B63510"/>
    <w:rsid w:val="00B65A6F"/>
    <w:rsid w:val="00B66DE9"/>
    <w:rsid w:val="00B72B60"/>
    <w:rsid w:val="00B73C86"/>
    <w:rsid w:val="00B741F9"/>
    <w:rsid w:val="00B74216"/>
    <w:rsid w:val="00B829CC"/>
    <w:rsid w:val="00B83083"/>
    <w:rsid w:val="00B862C9"/>
    <w:rsid w:val="00B90FC2"/>
    <w:rsid w:val="00B91437"/>
    <w:rsid w:val="00B92E9D"/>
    <w:rsid w:val="00BB05AA"/>
    <w:rsid w:val="00BB14B7"/>
    <w:rsid w:val="00BB2A64"/>
    <w:rsid w:val="00BB3776"/>
    <w:rsid w:val="00BE3A42"/>
    <w:rsid w:val="00BE5682"/>
    <w:rsid w:val="00BF34AC"/>
    <w:rsid w:val="00C0361F"/>
    <w:rsid w:val="00C03CBB"/>
    <w:rsid w:val="00C03E69"/>
    <w:rsid w:val="00C14E6E"/>
    <w:rsid w:val="00C15050"/>
    <w:rsid w:val="00C150BB"/>
    <w:rsid w:val="00C166EE"/>
    <w:rsid w:val="00C17ADC"/>
    <w:rsid w:val="00C20744"/>
    <w:rsid w:val="00C2088F"/>
    <w:rsid w:val="00C22BBC"/>
    <w:rsid w:val="00C26BD2"/>
    <w:rsid w:val="00C30E4C"/>
    <w:rsid w:val="00C32825"/>
    <w:rsid w:val="00C35F96"/>
    <w:rsid w:val="00C36DBB"/>
    <w:rsid w:val="00C446D5"/>
    <w:rsid w:val="00C47022"/>
    <w:rsid w:val="00C50549"/>
    <w:rsid w:val="00C61BA6"/>
    <w:rsid w:val="00C663B6"/>
    <w:rsid w:val="00C75163"/>
    <w:rsid w:val="00C90378"/>
    <w:rsid w:val="00CA6BCD"/>
    <w:rsid w:val="00CB760A"/>
    <w:rsid w:val="00CC50A9"/>
    <w:rsid w:val="00CD0F9E"/>
    <w:rsid w:val="00CE6808"/>
    <w:rsid w:val="00CE6C80"/>
    <w:rsid w:val="00CE770B"/>
    <w:rsid w:val="00D05F4E"/>
    <w:rsid w:val="00D060EF"/>
    <w:rsid w:val="00D10B83"/>
    <w:rsid w:val="00D2005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5CD9"/>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45D"/>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3614C"/>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C042B"/>
    <w:rsid w:val="00FD0B7F"/>
    <w:rsid w:val="00FD3A8D"/>
    <w:rsid w:val="00FD7C34"/>
    <w:rsid w:val="00FD7E59"/>
    <w:rsid w:val="00FE3C36"/>
    <w:rsid w:val="00FE4B2E"/>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D5576"/>
    <w:rPr>
      <w:rFonts w:ascii="Arial" w:hAnsi="Arial"/>
      <w:sz w:val="24"/>
      <w:szCs w:val="24"/>
      <w:lang w:val="it-IT" w:eastAsia="it-IT" w:bidi="it-IT"/>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D65CD9"/>
    <w:rPr>
      <w:sz w:val="20"/>
      <w:szCs w:val="20"/>
    </w:rPr>
  </w:style>
  <w:style w:type="character" w:customStyle="1" w:styleId="FootnoteTextChar">
    <w:name w:val="Footnote Text Char"/>
    <w:link w:val="FootnoteText"/>
    <w:semiHidden/>
    <w:rsid w:val="00D65CD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aka.ms/academiceditio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2016-11-29T20:50:00Z</dcterms:created>
  <dcterms:modified xsi:type="dcterms:W3CDTF">2017-01-27T20:00:00Z</dcterms:modified>
</cp:coreProperties>
</file>